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BỘ CÂU HỎI PHỎNG VẤN THEO NĂNG LỰC</w:t>
      </w:r>
    </w:p>
    <w:p/>
    <w:p>
      <w:r>
        <w:t xml:space="preserve">CÁCH DÙNG: Mỗi người phỏng vấn phụ trách 1-2 năng lực. Với mỗi câu hỏi hành vi, dùng khung STAR (Tình huống - Nhiệm vụ - Hành động - Kết quả) và đào sâu bằng câu hỏi phụ. Chấm theo thang 1-4 sau buổi phỏng vấn.</w:t>
      </w:r>
    </w:p>
    <w:p/>
    <w:p>
      <w:r>
        <w:t xml:space="preserve">———</w:t>
      </w:r>
    </w:p>
    <w:p>
      <w:r>
        <w:t xml:space="preserve">NĂNG LỰC 1: [Điền tên năng lực]</w:t>
      </w:r>
    </w:p>
    <w:p>
      <w:r>
        <w:t xml:space="preserve">Câu hỏi chính 1: [Điền câu hỏi hành vi, ví dụ kể một lần bạn dùng dữ liệu để đổi hướng quyết định]</w:t>
      </w:r>
    </w:p>
    <w:p>
      <w:r>
        <w:t xml:space="preserve">Câu hỏi phụ đào sâu: [Điền câu hỏi phụ, ví dụ nếu dữ liệu mâu thuẫn trực giác thì bạn làm gì]</w:t>
      </w:r>
    </w:p>
    <w:p>
      <w:r>
        <w:t xml:space="preserve">Mức 1 (yếu) trông như: [Điền mô tả]</w:t>
      </w:r>
    </w:p>
    <w:p>
      <w:r>
        <w:t xml:space="preserve">Mức 4 (xuất sắc) trông như: [Điền mô tả]</w:t>
      </w:r>
    </w:p>
    <w:p/>
    <w:p>
      <w:r>
        <w:t xml:space="preserve">———</w:t>
      </w:r>
    </w:p>
    <w:p>
      <w:r>
        <w:t xml:space="preserve">NĂNG LỰC 2: [Điền tên năng lực]</w:t>
      </w:r>
    </w:p>
    <w:p>
      <w:r>
        <w:t xml:space="preserve">Câu hỏi chính 1: [Điền câu hỏi tình huống]</w:t>
      </w:r>
    </w:p>
    <w:p>
      <w:r>
        <w:t xml:space="preserve">Câu hỏi phụ đào sâu: [Điền câu hỏi phụ]</w:t>
      </w:r>
    </w:p>
    <w:p>
      <w:r>
        <w:t xml:space="preserve">Mức 1 trông như: [Điền mô tả]</w:t>
      </w:r>
    </w:p>
    <w:p>
      <w:r>
        <w:t xml:space="preserve">Mức 4 trông như: [Điền mô tả]</w:t>
      </w:r>
    </w:p>
    <w:p/>
    <w:p>
      <w:r>
        <w:t xml:space="preserve">———</w:t>
      </w:r>
    </w:p>
    <w:p>
      <w:r>
        <w:t xml:space="preserve">NĂNG LỰC 3: [Điền tên năng lực]</w:t>
      </w:r>
    </w:p>
    <w:p>
      <w:r>
        <w:t xml:space="preserve">Câu hỏi chính 1: [Điền câu hỏi]</w:t>
      </w:r>
    </w:p>
    <w:p>
      <w:r>
        <w:t xml:space="preserve">Câu hỏi phụ: [Điền]</w:t>
      </w:r>
    </w:p>
    <w:p>
      <w:r>
        <w:t xml:space="preserve">Mức 1: [Điền]  Mức 4: [Điền]</w:t>
      </w:r>
    </w:p>
    <w:p/>
    <w:p>
      <w:r>
        <w:t xml:space="preserve">———</w:t>
      </w:r>
    </w:p>
    <w:p>
      <w:r>
        <w:t xml:space="preserve">CÂU HỎI VĂN HOÁ &amp; ĐỘNG LỰC</w:t>
      </w:r>
    </w:p>
    <w:p>
      <w:r>
        <w:t xml:space="preserve">• [Điền câu hỏi về giá trị, ví dụ kể một lần bạn nhận sai và sửa]</w:t>
      </w:r>
    </w:p>
    <w:p>
      <w:r>
        <w:t xml:space="preserve">• [Điền câu hỏi về động lực gắn bó]</w:t>
      </w:r>
    </w:p>
    <w:p/>
    <w:p>
      <w:r>
        <w:t xml:space="preserve">———</w:t>
      </w:r>
    </w:p>
    <w:p>
      <w:r>
        <w:t xml:space="preserve">DÀNH THỜI GIAN CHO ỨNG VIÊN HỎI LẠI: 10 phút cuối.</w:t>
      </w:r>
    </w:p>
    <w:p/>
    <w:p>
      <w:r>
        <w:t xml:space="preserve">=== VÍ DỤ ĐÃ ĐIỀN ===</w:t>
      </w:r>
    </w:p>
    <w:p>
      <w:r>
        <w:t xml:space="preserve">NĂNG LỰC 1: Tư duy dữ liệu</w:t>
      </w:r>
    </w:p>
    <w:p>
      <w:r>
        <w:t xml:space="preserve">Câu hỏi chính 1: Hãy kể một lần bạn dùng dữ liệu để thay đổi một quyết định sản phẩm mà ban đầu cả đội nghĩ khác.</w:t>
      </w:r>
    </w:p>
    <w:p>
      <w:r>
        <w:t xml:space="preserve">Câu hỏi phụ đào sâu: Bạn lấy dữ liệu từ đâu, làm sao biết dữ liệu đủ tin cậy, và nếu dữ liệu mâu thuẫn với trực giác của sếp thì bạn xử lý ra sao?</w:t>
      </w:r>
    </w:p>
    <w:p>
      <w:r>
        <w:t xml:space="preserve">Mức 1 (yếu) trông như: Nói chung chung về việc xem báo cáo, không nêu được con số hay quyết định cụ thể nào bị thay đổi.</w:t>
      </w:r>
    </w:p>
    <w:p>
      <w:r>
        <w:t xml:space="preserve">Mức 4 (xuất sắc) trông như: Mô tả rõ chỉ số theo dõi, phát hiện điểm rơi trong funnel bằng số liệu cụ thể, đề xuất thử nghiệm và kể được kết quả định lượng sau đó.</w:t>
      </w:r>
    </w:p>
    <w:p/>
    <w:p>
      <w:r>
        <w:t xml:space="preserve">NĂNG LỰC 2: Ra quyết định dưới áp lực tuân thủ</w:t>
      </w:r>
    </w:p>
    <w:p>
      <w:r>
        <w:t xml:space="preserve">Câu hỏi chính 1: Giả sử marketing muốn ra tính năng khuyến mãi trong 2 ngày nhưng compliance chưa duyệt luồng tiền. Bạn sẽ làm gì?</w:t>
      </w:r>
    </w:p>
    <w:p>
      <w:r>
        <w:t xml:space="preserve">Câu hỏi phụ đào sâu: Bạn cân nhắc rủi ro nào, ưu tiên gì trước, và truyền đạt quyết định cho các bên ra sao?</w:t>
      </w:r>
    </w:p>
    <w:p>
      <w:r>
        <w:t xml:space="preserve">Mức 1 trông như: Chọn ngay một phía mà không nêu được rủi ro hay cách giảm thiểu.</w:t>
      </w:r>
    </w:p>
    <w:p>
      <w:r>
        <w:t xml:space="preserve">Mức 4 trông như: Nêu rõ đánh đổi, đề xuất phương án trung gian như bật giới hạn nhỏ, và cách minh bạch với các bên liên quan.</w:t>
      </w:r>
    </w:p>
    <w:p/>
    <w:p>
      <w:r>
        <w:t xml:space="preserve">CÂU HỎI VĂN HOÁ &amp; ĐỘNG LỰC:</w:t>
      </w:r>
    </w:p>
    <w:p>
      <w:r>
        <w:t xml:space="preserve">• Kể một lần bạn nhận ra mình sai và đã sửa như thế nào, ai bị ảnh hưởng?</w:t>
      </w:r>
    </w:p>
    <w:p>
      <w:r>
        <w:t xml:space="preserve">• Điều gì khiến bạn muốn gắn bó lâu dài với một đội sản phẩm?</w:t>
      </w:r>
    </w:p>
    <w:sectPr>
      <w:pgSz w:w="11906" w:h="16838"/>
      <w:pgMar w:top="1134" w:right="1134" w:bottom="1134" w:left="1134"/>
    </w:sectPr>
  </w:body>
</w:document>
</file>